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55"/>
        <w:gridCol w:w="2203"/>
        <w:gridCol w:w="2326"/>
        <w:gridCol w:w="2188"/>
      </w:tblGrid>
      <w:tr w:rsidR="00F50ACE" w:rsidTr="00F4258F">
        <w:trPr>
          <w:trHeight w:val="567"/>
        </w:trPr>
        <w:tc>
          <w:tcPr>
            <w:tcW w:w="2409" w:type="dxa"/>
            <w:vAlign w:val="center"/>
          </w:tcPr>
          <w:p w:rsidR="00F50ACE" w:rsidRPr="00475D05" w:rsidRDefault="00F50ACE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475D05">
              <w:rPr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409" w:type="dxa"/>
            <w:vAlign w:val="center"/>
          </w:tcPr>
          <w:p w:rsidR="00F50ACE" w:rsidRPr="00475D05" w:rsidRDefault="00F50ACE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2410" w:type="dxa"/>
            <w:vAlign w:val="center"/>
          </w:tcPr>
          <w:p w:rsidR="00F50ACE" w:rsidRPr="00475D05" w:rsidRDefault="00F50ACE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410" w:type="dxa"/>
            <w:vAlign w:val="center"/>
          </w:tcPr>
          <w:p w:rsidR="00F50ACE" w:rsidRPr="00475D05" w:rsidRDefault="000B7CDB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</w:tr>
    </w:tbl>
    <w:p w:rsidR="00F50ACE" w:rsidRDefault="00F50ACE" w:rsidP="00656148">
      <w:pPr>
        <w:pStyle w:val="KeinLeerraum"/>
        <w:tabs>
          <w:tab w:val="left" w:pos="567"/>
        </w:tabs>
        <w:rPr>
          <w:b/>
          <w:noProof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50ACE" w:rsidRDefault="00F50ACE" w:rsidP="00656148">
      <w:pPr>
        <w:pStyle w:val="KeinLeerraum"/>
        <w:tabs>
          <w:tab w:val="left" w:pos="567"/>
        </w:tabs>
        <w:rPr>
          <w:b/>
          <w:noProof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50ACE" w:rsidRDefault="00656148" w:rsidP="00F50ACE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Maßnahmen zur psychosozialen Unterstützung von Familien durch </w:t>
      </w:r>
    </w:p>
    <w:p w:rsidR="004C3FAE" w:rsidRPr="00F50ACE" w:rsidRDefault="00F50ACE" w:rsidP="00F50ACE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56148"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 Hilfen</w:t>
      </w:r>
    </w:p>
    <w:p w:rsidR="00F50ACE" w:rsidRDefault="00656148" w:rsidP="00F50ACE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2.2</w:t>
      </w: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Angebote und Dienste an den Schnittstellen der unterschiedlichen </w:t>
      </w:r>
    </w:p>
    <w:p w:rsidR="00656148" w:rsidRPr="00F50ACE" w:rsidRDefault="00F50ACE" w:rsidP="00F50ACE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56148"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Sozialleistungssysteme</w:t>
      </w:r>
    </w:p>
    <w:p w:rsidR="00656148" w:rsidRPr="00656148" w:rsidRDefault="00656148" w:rsidP="00F50ACE">
      <w:pPr>
        <w:pStyle w:val="KeinLeerraum"/>
        <w:tabs>
          <w:tab w:val="left" w:pos="1134"/>
        </w:tabs>
        <w:rPr>
          <w:b/>
          <w:noProof/>
          <w:lang w:eastAsia="de-DE"/>
        </w:rPr>
      </w:pPr>
      <w:r>
        <w:rPr>
          <w:noProof/>
          <w:lang w:eastAsia="de-DE"/>
        </w:rPr>
        <w:tab/>
      </w:r>
      <w:r w:rsidRPr="00656148">
        <w:rPr>
          <w:b/>
          <w:noProof/>
          <w:lang w:eastAsia="de-DE"/>
        </w:rPr>
        <w:t xml:space="preserve">Eine Antragsstellung ist nur auf der Grundlage bestehender Netzwerke mit aktiven </w:t>
      </w:r>
    </w:p>
    <w:p w:rsidR="00656148" w:rsidRDefault="00656148" w:rsidP="00F50ACE">
      <w:pPr>
        <w:pStyle w:val="KeinLeerraum"/>
        <w:tabs>
          <w:tab w:val="left" w:pos="1134"/>
        </w:tabs>
        <w:rPr>
          <w:b/>
          <w:noProof/>
          <w:lang w:eastAsia="de-DE"/>
        </w:rPr>
      </w:pPr>
      <w:r w:rsidRPr="00656148">
        <w:rPr>
          <w:b/>
          <w:noProof/>
          <w:lang w:eastAsia="de-DE"/>
        </w:rPr>
        <w:tab/>
        <w:t>Netzwerkstrukturen möglich!</w:t>
      </w:r>
    </w:p>
    <w:p w:rsidR="0033365F" w:rsidRPr="00F11F5A" w:rsidRDefault="0033365F" w:rsidP="0033365F">
      <w:pPr>
        <w:pStyle w:val="KeinLeerraum"/>
        <w:rPr>
          <w:b/>
          <w:noProof/>
          <w:u w:val="single"/>
          <w:lang w:eastAsia="de-D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F50ACE" w:rsidTr="00F50ACE">
        <w:tc>
          <w:tcPr>
            <w:tcW w:w="8897" w:type="dxa"/>
            <w:gridSpan w:val="2"/>
            <w:shd w:val="clear" w:color="auto" w:fill="D99594" w:themeFill="accent2" w:themeFillTint="99"/>
            <w:vAlign w:val="center"/>
          </w:tcPr>
          <w:p w:rsidR="00F50ACE" w:rsidRPr="00F50ACE" w:rsidRDefault="00F50ACE" w:rsidP="00F50ACE">
            <w:pPr>
              <w:pStyle w:val="KeinLeerraum"/>
              <w:jc w:val="center"/>
              <w:rPr>
                <w:b/>
                <w:noProof/>
                <w:lang w:eastAsia="de-DE"/>
              </w:rPr>
            </w:pPr>
            <w:r w:rsidRPr="00F50ACE">
              <w:rPr>
                <w:b/>
                <w:noProof/>
                <w:lang w:eastAsia="de-DE"/>
              </w:rPr>
              <w:t>Bestätigung der Voraussetzungen:</w:t>
            </w:r>
          </w:p>
          <w:p w:rsidR="00F50ACE" w:rsidRDefault="00F50ACE" w:rsidP="00F50ACE">
            <w:pPr>
              <w:pStyle w:val="KeinLeerraum"/>
              <w:tabs>
                <w:tab w:val="left" w:pos="8080"/>
              </w:tabs>
              <w:jc w:val="center"/>
              <w:rPr>
                <w:noProof/>
                <w:lang w:eastAsia="de-DE"/>
              </w:rPr>
            </w:pPr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Die Angebote und Dienste an den Schnittstellen beziehen sich ausschließlich auf die Zielgruppe der Frühen Hilfen </w:t>
            </w:r>
            <w:r w:rsidRPr="0033365F">
              <w:rPr>
                <w:noProof/>
                <w:sz w:val="20"/>
                <w:szCs w:val="20"/>
                <w:lang w:eastAsia="de-DE"/>
              </w:rPr>
              <w:t>(ab Schwangerschaft und mit Kindern bis von 0 – 3 Jahren)</w:t>
            </w:r>
            <w:r>
              <w:rPr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E6B61">
              <w:rPr>
                <w:noProof/>
                <w:sz w:val="28"/>
                <w:szCs w:val="28"/>
                <w:lang w:eastAsia="de-DE"/>
              </w:rPr>
            </w:r>
            <w:r w:rsidR="00CE6B61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Die Angebote und Dienste an den Schnittstellen werden nicht durch das Leistungsspektrum des § 16 SGB VIII abgedeckt: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E6B61">
              <w:rPr>
                <w:noProof/>
                <w:sz w:val="28"/>
                <w:szCs w:val="28"/>
                <w:lang w:eastAsia="de-DE"/>
              </w:rPr>
            </w:r>
            <w:r w:rsidR="00CE6B61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Es handelt sich </w:t>
            </w:r>
            <w:r w:rsidRPr="0033365F">
              <w:rPr>
                <w:b/>
                <w:noProof/>
                <w:u w:val="single"/>
                <w:lang w:eastAsia="de-DE"/>
              </w:rPr>
              <w:t>nicht</w:t>
            </w:r>
            <w:r>
              <w:rPr>
                <w:noProof/>
                <w:lang w:eastAsia="de-DE"/>
              </w:rPr>
              <w:t xml:space="preserve"> um eine Beratungsleistung nach dem Schwangerschaftskonfliktgesetz (SchKG):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E6B61">
              <w:rPr>
                <w:noProof/>
                <w:sz w:val="28"/>
                <w:szCs w:val="28"/>
                <w:lang w:eastAsia="de-DE"/>
              </w:rPr>
            </w:r>
            <w:r w:rsidR="00CE6B61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4"/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Es handelt sich nicht um ein Angebot welches der allgemeinen Gesundheitsförderung dient: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E6B61">
              <w:rPr>
                <w:noProof/>
                <w:sz w:val="28"/>
                <w:szCs w:val="28"/>
                <w:lang w:eastAsia="de-DE"/>
              </w:rPr>
            </w:r>
            <w:r w:rsidR="00CE6B61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5"/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Das Angebot hat einen direkten Bezug zu den Frühen Hilfen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E6B61">
              <w:rPr>
                <w:noProof/>
                <w:sz w:val="28"/>
                <w:szCs w:val="28"/>
                <w:lang w:eastAsia="de-DE"/>
              </w:rPr>
            </w:r>
            <w:r w:rsidR="00CE6B61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6"/>
          </w:p>
        </w:tc>
      </w:tr>
      <w:tr w:rsidR="00CF6180" w:rsidTr="00790FCD">
        <w:tc>
          <w:tcPr>
            <w:tcW w:w="6912" w:type="dxa"/>
          </w:tcPr>
          <w:p w:rsidR="00CF6180" w:rsidRDefault="00CF6180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</w:p>
        </w:tc>
        <w:tc>
          <w:tcPr>
            <w:tcW w:w="1985" w:type="dxa"/>
            <w:vAlign w:val="center"/>
          </w:tcPr>
          <w:p w:rsidR="00CF6180" w:rsidRPr="00F50ACE" w:rsidRDefault="00CF6180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</w:p>
        </w:tc>
      </w:tr>
      <w:tr w:rsidR="00CF6180" w:rsidTr="00790FCD">
        <w:tc>
          <w:tcPr>
            <w:tcW w:w="6912" w:type="dxa"/>
          </w:tcPr>
          <w:p w:rsidR="00CF6180" w:rsidRPr="008C0DB3" w:rsidRDefault="00CF6180" w:rsidP="00790FCD">
            <w:pPr>
              <w:pStyle w:val="KeinLeerraum"/>
              <w:tabs>
                <w:tab w:val="left" w:pos="8080"/>
              </w:tabs>
              <w:jc w:val="both"/>
              <w:rPr>
                <w:b/>
                <w:noProof/>
                <w:lang w:eastAsia="de-DE"/>
              </w:rPr>
            </w:pPr>
            <w:r w:rsidRPr="008C0DB3">
              <w:rPr>
                <w:b/>
                <w:noProof/>
                <w:lang w:eastAsia="de-DE"/>
              </w:rPr>
              <w:t>Das Angebot wurde bereits durch das Aktionsprogramm gefördert (bitte zwingend die gleichlautende Bezeichnung angeben)</w:t>
            </w:r>
          </w:p>
        </w:tc>
        <w:tc>
          <w:tcPr>
            <w:tcW w:w="1985" w:type="dxa"/>
            <w:vAlign w:val="center"/>
          </w:tcPr>
          <w:p w:rsidR="00CF6180" w:rsidRPr="00F50ACE" w:rsidRDefault="00CF6180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E6B61">
              <w:rPr>
                <w:noProof/>
                <w:sz w:val="28"/>
                <w:szCs w:val="28"/>
                <w:lang w:eastAsia="de-DE"/>
              </w:rPr>
            </w:r>
            <w:r w:rsidR="00CE6B61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656148" w:rsidRDefault="00656148" w:rsidP="00656148">
      <w:pPr>
        <w:pStyle w:val="KeinLeerraum"/>
        <w:tabs>
          <w:tab w:val="left" w:pos="567"/>
          <w:tab w:val="left" w:pos="2268"/>
          <w:tab w:val="left" w:pos="4820"/>
        </w:tabs>
        <w:rPr>
          <w:noProof/>
          <w:lang w:eastAsia="de-DE"/>
        </w:rPr>
      </w:pPr>
    </w:p>
    <w:p w:rsidR="0033365F" w:rsidRPr="00F50ACE" w:rsidRDefault="0033365F" w:rsidP="00F50ACE">
      <w:pPr>
        <w:pStyle w:val="KeinLeerraum"/>
        <w:tabs>
          <w:tab w:val="left" w:pos="1134"/>
          <w:tab w:val="left" w:pos="2268"/>
          <w:tab w:val="left" w:pos="4820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2.2.1 </w:t>
      </w:r>
      <w:r w:rsid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Lotsensysteme</w:t>
      </w:r>
    </w:p>
    <w:p w:rsidR="0033365F" w:rsidRDefault="0033365F" w:rsidP="00656148">
      <w:pPr>
        <w:pStyle w:val="KeinLeerraum"/>
        <w:tabs>
          <w:tab w:val="left" w:pos="567"/>
          <w:tab w:val="left" w:pos="2268"/>
          <w:tab w:val="left" w:pos="4820"/>
        </w:tabs>
        <w:rPr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0ACE" w:rsidTr="00F50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color w:val="auto"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 xml:space="preserve">Art </w:t>
            </w:r>
            <w:r w:rsidRPr="00783BA2">
              <w:rPr>
                <w:noProof/>
                <w:color w:val="auto"/>
                <w:lang w:eastAsia="de-DE"/>
              </w:rPr>
              <w:t>der Maßnahme</w:t>
            </w:r>
            <w:r>
              <w:rPr>
                <w:noProof/>
                <w:color w:val="auto"/>
                <w:lang w:eastAsia="de-DE"/>
              </w:rPr>
              <w:t>(n)</w:t>
            </w:r>
            <w:r w:rsidR="00CF6180">
              <w:rPr>
                <w:noProof/>
                <w:color w:val="auto"/>
                <w:lang w:eastAsia="de-DE"/>
              </w:rPr>
              <w:t>/Bezeichnung der Maßnahme</w:t>
            </w:r>
            <w:r w:rsidRPr="00783BA2">
              <w:rPr>
                <w:noProof/>
                <w:color w:val="auto"/>
                <w:lang w:eastAsia="de-DE"/>
              </w:rPr>
              <w:t>:</w:t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F50ACE" w:rsidTr="00F50A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  <w:tr w:rsidR="00F50ACE" w:rsidTr="00F50A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color w:val="auto"/>
                <w:lang w:eastAsia="de-DE"/>
              </w:rPr>
            </w:pPr>
            <w:r w:rsidRPr="00783BA2">
              <w:rPr>
                <w:noProof/>
                <w:color w:val="auto"/>
                <w:lang w:eastAsia="de-DE"/>
              </w:rPr>
              <w:t>Konkrete</w:t>
            </w:r>
            <w:r>
              <w:rPr>
                <w:noProof/>
                <w:color w:val="auto"/>
                <w:lang w:eastAsia="de-DE"/>
              </w:rPr>
              <w:t>(</w:t>
            </w:r>
            <w:r w:rsidRPr="00783BA2">
              <w:rPr>
                <w:noProof/>
                <w:color w:val="auto"/>
                <w:lang w:eastAsia="de-DE"/>
              </w:rPr>
              <w:t>s</w:t>
            </w:r>
            <w:r>
              <w:rPr>
                <w:noProof/>
                <w:color w:val="auto"/>
                <w:lang w:eastAsia="de-DE"/>
              </w:rPr>
              <w:t>)</w:t>
            </w:r>
            <w:r w:rsidRPr="00783BA2">
              <w:rPr>
                <w:noProof/>
                <w:color w:val="auto"/>
                <w:lang w:eastAsia="de-DE"/>
              </w:rPr>
              <w:t xml:space="preserve"> Ziel</w:t>
            </w:r>
            <w:r>
              <w:rPr>
                <w:noProof/>
                <w:color w:val="auto"/>
                <w:lang w:eastAsia="de-DE"/>
              </w:rPr>
              <w:t>(e)</w:t>
            </w:r>
            <w:r w:rsidRPr="00783BA2">
              <w:rPr>
                <w:noProof/>
                <w:color w:val="auto"/>
                <w:lang w:eastAsia="de-DE"/>
              </w:rPr>
              <w:t>:</w:t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F50ACE" w:rsidTr="00F50A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50ACE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  <w:tr w:rsidR="00F50ACE" w:rsidTr="00F50A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50ACE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Zielgruppe(n)</w:t>
            </w:r>
            <w:r w:rsidRPr="00783BA2">
              <w:rPr>
                <w:noProof/>
                <w:color w:val="auto"/>
                <w:lang w:eastAsia="de-DE"/>
              </w:rPr>
              <w:t>:</w:t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0B7CDB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bCs w:val="0"/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  <w:p w:rsidR="00F50ACE" w:rsidRPr="000B7CDB" w:rsidRDefault="000B7CDB" w:rsidP="000B7CDB">
            <w:pPr>
              <w:tabs>
                <w:tab w:val="left" w:pos="2835"/>
              </w:tabs>
              <w:rPr>
                <w:lang w:eastAsia="de-DE"/>
              </w:rPr>
            </w:pPr>
            <w:r>
              <w:rPr>
                <w:lang w:eastAsia="de-DE"/>
              </w:rPr>
              <w:tab/>
            </w:r>
          </w:p>
        </w:tc>
      </w:tr>
    </w:tbl>
    <w:p w:rsidR="000835AE" w:rsidRDefault="000835AE" w:rsidP="00F50ACE">
      <w:pPr>
        <w:pStyle w:val="KeinLeerraum"/>
        <w:tabs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50ACE" w:rsidRDefault="00CC5263" w:rsidP="00F50ACE">
      <w:pPr>
        <w:pStyle w:val="KeinLeerraum"/>
        <w:tabs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2.2.2 </w:t>
      </w:r>
      <w:r w:rsid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Qualitätssicherung der Angebote und zur </w:t>
      </w:r>
    </w:p>
    <w:p w:rsidR="00F50ACE" w:rsidRDefault="00F50ACE" w:rsidP="00F50ACE">
      <w:pPr>
        <w:pStyle w:val="KeinLeerraum"/>
        <w:tabs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C5263"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Qualifizierung der eingesetzten Fachkräfte an den Schnittstellen der </w:t>
      </w:r>
    </w:p>
    <w:p w:rsidR="00CC5263" w:rsidRPr="00F50ACE" w:rsidRDefault="00F50ACE" w:rsidP="00F50ACE">
      <w:pPr>
        <w:pStyle w:val="KeinLeerraum"/>
        <w:tabs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C5263"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Versorgungssysteme: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410207" w:rsidRPr="00F50ACE" w:rsidRDefault="00410207" w:rsidP="00F50A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6096"/>
        </w:tabs>
        <w:jc w:val="center"/>
        <w:rPr>
          <w:b/>
          <w:noProof/>
          <w:lang w:eastAsia="de-DE"/>
        </w:rPr>
      </w:pPr>
      <w:r w:rsidRPr="00F50ACE">
        <w:rPr>
          <w:b/>
          <w:noProof/>
          <w:lang w:eastAsia="de-DE"/>
        </w:rPr>
        <w:t>Maßnahmen zur Qualitätssicherung: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D68" w:rsidTr="009C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997D68" w:rsidRDefault="00997D6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</w:tbl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410207" w:rsidRPr="00F50ACE" w:rsidRDefault="00410207" w:rsidP="00F50A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6096"/>
        </w:tabs>
        <w:jc w:val="center"/>
        <w:rPr>
          <w:b/>
          <w:noProof/>
          <w:lang w:eastAsia="de-DE"/>
        </w:rPr>
      </w:pPr>
      <w:r w:rsidRPr="00F50ACE">
        <w:rPr>
          <w:b/>
          <w:noProof/>
          <w:lang w:eastAsia="de-DE"/>
        </w:rPr>
        <w:t>Maßnahmen zur Qualifizierung: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D68" w:rsidTr="00654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997D68" w:rsidRDefault="00997D6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</w:tbl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CF2C83" w:rsidRDefault="00410207" w:rsidP="00CF2C83">
      <w:pPr>
        <w:pStyle w:val="KeinLeerraum"/>
        <w:tabs>
          <w:tab w:val="left" w:pos="709"/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2.2.3 </w:t>
      </w:r>
      <w:r w:rsid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strukturellen Einbindung von Akteuren und </w:t>
      </w:r>
    </w:p>
    <w:p w:rsidR="00CF2C83" w:rsidRDefault="00CF2C83" w:rsidP="00CF2C83">
      <w:pPr>
        <w:pStyle w:val="KeinLeerraum"/>
        <w:tabs>
          <w:tab w:val="left" w:pos="709"/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10207"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Institutionen, insbesondere aus dem Gesundheitswesen, im Rahmen </w:t>
      </w:r>
    </w:p>
    <w:p w:rsidR="00410207" w:rsidRPr="00CF2C83" w:rsidRDefault="00CF2C83" w:rsidP="00CF2C83">
      <w:pPr>
        <w:pStyle w:val="KeinLeerraum"/>
        <w:tabs>
          <w:tab w:val="left" w:pos="709"/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10207"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interprofessioneller Zusammenarbeit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410207" w:rsidRPr="00CF2C83" w:rsidRDefault="00410207" w:rsidP="00CF2C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6096"/>
        </w:tabs>
        <w:jc w:val="center"/>
        <w:rPr>
          <w:b/>
          <w:noProof/>
          <w:lang w:eastAsia="de-DE"/>
        </w:rPr>
      </w:pPr>
      <w:r w:rsidRPr="00CF2C83">
        <w:rPr>
          <w:b/>
          <w:noProof/>
          <w:lang w:eastAsia="de-DE"/>
        </w:rPr>
        <w:t>Bezeichnung der Maßnahme: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D68" w:rsidTr="00EE1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997D68" w:rsidRDefault="00997D6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</w:tbl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410207" w:rsidRPr="00CF2C83" w:rsidRDefault="00410207" w:rsidP="00CF2C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6096"/>
        </w:tabs>
        <w:jc w:val="center"/>
        <w:rPr>
          <w:b/>
          <w:noProof/>
          <w:lang w:eastAsia="de-DE"/>
        </w:rPr>
      </w:pPr>
      <w:r w:rsidRPr="00CF2C83">
        <w:rPr>
          <w:b/>
          <w:noProof/>
          <w:lang w:eastAsia="de-DE"/>
        </w:rPr>
        <w:t>Akteur und / oder Institution: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D68" w:rsidTr="000C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997D68" w:rsidRDefault="00997D6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</w:tbl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CF2C83" w:rsidRDefault="00CF2C83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CF2C83" w:rsidRDefault="00410207" w:rsidP="00CF2C83">
      <w:pPr>
        <w:pStyle w:val="KeinLeerraum"/>
        <w:tabs>
          <w:tab w:val="left" w:pos="1134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2.2.4. </w:t>
      </w:r>
      <w:r w:rsid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Angebote, die einen niedrigschwelligen Zugang zu psychosozial </w:t>
      </w:r>
    </w:p>
    <w:p w:rsidR="00CF2C83" w:rsidRDefault="00CF2C83" w:rsidP="00CF2C83">
      <w:pPr>
        <w:pStyle w:val="KeinLeerraum"/>
        <w:tabs>
          <w:tab w:val="left" w:pos="1134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10207"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belasteten Familien haben und einen Türöffner zu den Frühe Hilfen </w:t>
      </w:r>
    </w:p>
    <w:p w:rsidR="00410207" w:rsidRPr="00CF2C83" w:rsidRDefault="00CF2C83" w:rsidP="00CF2C83">
      <w:pPr>
        <w:pStyle w:val="KeinLeerraum"/>
        <w:tabs>
          <w:tab w:val="left" w:pos="1134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10207"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darstellen: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2C83" w:rsidTr="00F4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color w:val="auto"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Bezeichnung des Angebots:</w:t>
            </w:r>
          </w:p>
        </w:tc>
      </w:tr>
      <w:tr w:rsidR="00CF2C83" w:rsidTr="00F4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CF2C83" w:rsidTr="00F4258F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CF2C83" w:rsidTr="00F4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  <w:tr w:rsidR="00CF2C83" w:rsidTr="00F4258F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color w:val="auto"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Anbieter des Angebots:</w:t>
            </w:r>
          </w:p>
        </w:tc>
      </w:tr>
      <w:tr w:rsidR="00CF2C83" w:rsidTr="00F4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CF2C83" w:rsidTr="00F4258F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CF2C83" w:rsidTr="00F4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CF2C83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  <w:tr w:rsidR="00CF2C83" w:rsidTr="00F4258F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F2C83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Konkretes Ziel des Angebots:</w:t>
            </w:r>
          </w:p>
        </w:tc>
      </w:tr>
      <w:tr w:rsidR="00CF2C83" w:rsidTr="00CF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F2C83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  <w:tr w:rsidR="00CF2C83" w:rsidTr="00CF2C83">
        <w:tblPrEx>
          <w:tblBorders>
            <w:top w:val="single" w:sz="8" w:space="0" w:color="C0504D" w:themeColor="accent2"/>
            <w:bottom w:val="single" w:sz="8" w:space="0" w:color="C0504D" w:themeColor="accent2"/>
          </w:tblBorders>
        </w:tblPrEx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</w:tbl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sectPr w:rsidR="00CF2C83" w:rsidSect="00F50ACE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40065"/>
      <w:docPartObj>
        <w:docPartGallery w:val="Page Numbers (Bottom of Page)"/>
        <w:docPartUnique/>
      </w:docPartObj>
    </w:sdtPr>
    <w:sdtEndPr/>
    <w:sdtContent>
      <w:p w:rsidR="00410207" w:rsidRDefault="0041020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9B661E3" wp14:editId="54D60D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207" w:rsidRDefault="0041020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E6B61" w:rsidRPr="00CE6B6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B661E3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410207" w:rsidRDefault="0041020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E6B61" w:rsidRPr="00CE6B6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0B7CDB">
          <w:t>Antrag BS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E" w:rsidRDefault="004C3FAE" w:rsidP="00656148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5D088C" wp14:editId="2F1DEA68">
          <wp:simplePos x="0" y="0"/>
          <wp:positionH relativeFrom="column">
            <wp:posOffset>5377815</wp:posOffset>
          </wp:positionH>
          <wp:positionV relativeFrom="paragraph">
            <wp:posOffset>-279823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97C">
      <w:rPr>
        <w:rFonts w:ascii="Arial" w:hAnsi="Arial" w:cs="Arial"/>
        <w:b/>
        <w:sz w:val="24"/>
        <w:szCs w:val="24"/>
      </w:rPr>
      <w:t xml:space="preserve">Anlage zum </w:t>
    </w:r>
    <w:r w:rsidRPr="004C3FAE">
      <w:rPr>
        <w:rFonts w:ascii="Arial" w:hAnsi="Arial" w:cs="Arial"/>
        <w:b/>
        <w:sz w:val="24"/>
        <w:szCs w:val="24"/>
      </w:rPr>
      <w:t>Antrag auf Förderung auf der Grundlage der Fach- und Fördergrundsätze zur Förderung von Maßnahmen in Hessen im Rahmen des Fonds Frühe Hi</w:t>
    </w:r>
    <w:r w:rsidR="00CA1326">
      <w:rPr>
        <w:rFonts w:ascii="Arial" w:hAnsi="Arial" w:cs="Arial"/>
        <w:b/>
        <w:sz w:val="24"/>
        <w:szCs w:val="24"/>
      </w:rPr>
      <w:t>lfen</w:t>
    </w:r>
  </w:p>
  <w:p w:rsidR="004C3FAE" w:rsidRDefault="00CE6B61" w:rsidP="00656148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2pt;mso-position-horizontal:absolute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4FA"/>
    <w:rsid w:val="000109C9"/>
    <w:rsid w:val="00015C19"/>
    <w:rsid w:val="00041923"/>
    <w:rsid w:val="000835AE"/>
    <w:rsid w:val="000B7CDB"/>
    <w:rsid w:val="000D1619"/>
    <w:rsid w:val="00110B07"/>
    <w:rsid w:val="00165DA6"/>
    <w:rsid w:val="002625B7"/>
    <w:rsid w:val="003318C9"/>
    <w:rsid w:val="0033365F"/>
    <w:rsid w:val="003E3366"/>
    <w:rsid w:val="003E347D"/>
    <w:rsid w:val="00410207"/>
    <w:rsid w:val="00412BB4"/>
    <w:rsid w:val="004B31B8"/>
    <w:rsid w:val="004C3FAE"/>
    <w:rsid w:val="004D19E9"/>
    <w:rsid w:val="005342CE"/>
    <w:rsid w:val="00565B71"/>
    <w:rsid w:val="005A6C80"/>
    <w:rsid w:val="005E00DD"/>
    <w:rsid w:val="00600CF5"/>
    <w:rsid w:val="00656148"/>
    <w:rsid w:val="00761CE2"/>
    <w:rsid w:val="007C1321"/>
    <w:rsid w:val="008939DD"/>
    <w:rsid w:val="008C0DB3"/>
    <w:rsid w:val="009112B7"/>
    <w:rsid w:val="009953A0"/>
    <w:rsid w:val="00997D68"/>
    <w:rsid w:val="00A5747C"/>
    <w:rsid w:val="00B1162C"/>
    <w:rsid w:val="00BD4C10"/>
    <w:rsid w:val="00C80E6B"/>
    <w:rsid w:val="00C870B2"/>
    <w:rsid w:val="00CA1326"/>
    <w:rsid w:val="00CC5263"/>
    <w:rsid w:val="00CE6B61"/>
    <w:rsid w:val="00CF2C83"/>
    <w:rsid w:val="00CF6180"/>
    <w:rsid w:val="00D2773F"/>
    <w:rsid w:val="00E054ED"/>
    <w:rsid w:val="00E13E0C"/>
    <w:rsid w:val="00E930D4"/>
    <w:rsid w:val="00F212DD"/>
    <w:rsid w:val="00F50ACE"/>
    <w:rsid w:val="00F52700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02FE9AC0-E3A4-4C77-A515-1613E57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65614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3365F"/>
  </w:style>
  <w:style w:type="table" w:styleId="HelleSchattierung-Akzent2">
    <w:name w:val="Light Shading Accent 2"/>
    <w:basedOn w:val="NormaleTabelle"/>
    <w:uiPriority w:val="60"/>
    <w:rsid w:val="003336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A1E4-FA71-4DEE-B498-DCD0F19E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2</cp:revision>
  <cp:lastPrinted>2018-01-26T12:04:00Z</cp:lastPrinted>
  <dcterms:created xsi:type="dcterms:W3CDTF">2023-10-23T13:22:00Z</dcterms:created>
  <dcterms:modified xsi:type="dcterms:W3CDTF">2023-10-23T13:22:00Z</dcterms:modified>
</cp:coreProperties>
</file>